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7335"/>
      </w:tblGrid>
      <w:tr w:rsidR="00CA41F3" w:rsidRPr="00172F82" w:rsidTr="00172F82">
        <w:trPr>
          <w:trHeight w:val="440"/>
          <w:jc w:val="center"/>
        </w:trPr>
        <w:tc>
          <w:tcPr>
            <w:tcW w:w="9350" w:type="dxa"/>
            <w:gridSpan w:val="2"/>
            <w:shd w:val="clear" w:color="auto" w:fill="E36C0A" w:themeFill="accent6" w:themeFillShade="BF"/>
          </w:tcPr>
          <w:p w:rsidR="00CA41F3" w:rsidRPr="002E1781" w:rsidRDefault="00146E4F" w:rsidP="002E1781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</w:pPr>
            <w:r w:rsidRPr="002E1781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 xml:space="preserve">PROGRAMME D’INFRASTRUCTURE PRODUCTIVE III (AMENAGEMENT DU PARC INDUSTRIEL </w:t>
            </w:r>
            <w:r w:rsidR="00CE2DF5" w:rsidRPr="002E1781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>DE</w:t>
            </w:r>
            <w:r w:rsidR="00642E17" w:rsidRPr="002E1781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 xml:space="preserve"> </w:t>
            </w:r>
            <w:r w:rsidRPr="002E1781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>CARACOL</w:t>
            </w:r>
            <w:r w:rsidR="00865C42" w:rsidRPr="002E1781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>)</w:t>
            </w:r>
            <w:r w:rsidR="004D2850" w:rsidRPr="002E1781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 xml:space="preserve"> </w:t>
            </w:r>
          </w:p>
        </w:tc>
      </w:tr>
      <w:tr w:rsidR="00172F82" w:rsidRPr="00172F82" w:rsidTr="00172F82">
        <w:trPr>
          <w:trHeight w:val="395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MONTANT</w:t>
            </w:r>
          </w:p>
        </w:tc>
        <w:tc>
          <w:tcPr>
            <w:tcW w:w="7335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sz w:val="24"/>
                <w:szCs w:val="18"/>
                <w:lang w:val="fr-FR"/>
              </w:rPr>
              <w:t>70 millions de dollars</w:t>
            </w:r>
          </w:p>
        </w:tc>
      </w:tr>
      <w:tr w:rsidR="00172F82" w:rsidRPr="00172F82" w:rsidTr="00172F82">
        <w:trPr>
          <w:trHeight w:val="620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SOURCES DE FINANCEMENT</w:t>
            </w:r>
          </w:p>
        </w:tc>
        <w:tc>
          <w:tcPr>
            <w:tcW w:w="7335" w:type="dxa"/>
          </w:tcPr>
          <w:p w:rsidR="00172F82" w:rsidRPr="00172F82" w:rsidRDefault="00172F82" w:rsidP="006D1148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sz w:val="24"/>
                <w:szCs w:val="18"/>
                <w:lang w:val="fr-FR"/>
              </w:rPr>
              <w:t>FRH (15m); BID (55m)</w:t>
            </w:r>
          </w:p>
        </w:tc>
      </w:tr>
      <w:tr w:rsidR="00172F82" w:rsidRPr="00172F82" w:rsidTr="00172F82">
        <w:trPr>
          <w:trHeight w:val="647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DECAISSEMENT AUX BENEFICIAIRES FINAUX</w:t>
            </w:r>
          </w:p>
        </w:tc>
        <w:tc>
          <w:tcPr>
            <w:tcW w:w="7335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sz w:val="24"/>
                <w:szCs w:val="18"/>
                <w:lang w:val="fr-FR"/>
              </w:rPr>
              <w:t>15 millions de dollars</w:t>
            </w:r>
          </w:p>
        </w:tc>
      </w:tr>
      <w:tr w:rsidR="00172F82" w:rsidRPr="00172F82" w:rsidTr="00172F82">
        <w:trPr>
          <w:trHeight w:val="413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DATE D’APPROBATION</w:t>
            </w:r>
          </w:p>
        </w:tc>
        <w:tc>
          <w:tcPr>
            <w:tcW w:w="7335" w:type="dxa"/>
          </w:tcPr>
          <w:p w:rsidR="00172F82" w:rsidRPr="00172F82" w:rsidRDefault="002E1781" w:rsidP="00926601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>
              <w:rPr>
                <w:rFonts w:ascii="Arial Narrow" w:hAnsi="Arial Narrow"/>
                <w:sz w:val="24"/>
                <w:szCs w:val="18"/>
                <w:lang w:val="fr-FR"/>
              </w:rPr>
              <w:t>18 janvier 2016</w:t>
            </w:r>
            <w:bookmarkStart w:id="0" w:name="_GoBack"/>
            <w:bookmarkEnd w:id="0"/>
          </w:p>
        </w:tc>
      </w:tr>
      <w:tr w:rsidR="00172F82" w:rsidRPr="00172F82" w:rsidTr="00172F82">
        <w:trPr>
          <w:trHeight w:val="557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SECTEUR</w:t>
            </w:r>
          </w:p>
        </w:tc>
        <w:tc>
          <w:tcPr>
            <w:tcW w:w="7335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sz w:val="24"/>
                <w:szCs w:val="18"/>
                <w:lang w:val="fr-FR"/>
              </w:rPr>
              <w:t>Développement du secteur priv</w:t>
            </w:r>
            <w:r w:rsidRPr="00172F82">
              <w:rPr>
                <w:rFonts w:ascii="Calibri" w:hAnsi="Calibri"/>
                <w:sz w:val="24"/>
                <w:szCs w:val="18"/>
                <w:lang w:val="fr-FR"/>
              </w:rPr>
              <w:t>é</w:t>
            </w:r>
          </w:p>
        </w:tc>
      </w:tr>
      <w:tr w:rsidR="00172F82" w:rsidRPr="00172F82" w:rsidTr="00172F82">
        <w:trPr>
          <w:trHeight w:val="305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ENTITE PARTENAIRE</w:t>
            </w:r>
          </w:p>
        </w:tc>
        <w:tc>
          <w:tcPr>
            <w:tcW w:w="7335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sz w:val="24"/>
                <w:szCs w:val="18"/>
                <w:lang w:val="fr-FR"/>
              </w:rPr>
              <w:t>BID</w:t>
            </w:r>
          </w:p>
        </w:tc>
      </w:tr>
      <w:tr w:rsidR="00172F82" w:rsidRPr="00172F82" w:rsidTr="00172F82">
        <w:trPr>
          <w:trHeight w:val="728"/>
          <w:jc w:val="center"/>
        </w:trPr>
        <w:tc>
          <w:tcPr>
            <w:tcW w:w="2020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AGENCE D’EXECUTION</w:t>
            </w:r>
          </w:p>
        </w:tc>
        <w:tc>
          <w:tcPr>
            <w:tcW w:w="7335" w:type="dxa"/>
          </w:tcPr>
          <w:p w:rsidR="00172F82" w:rsidRPr="00172F82" w:rsidRDefault="00172F82" w:rsidP="00926601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sz w:val="24"/>
                <w:szCs w:val="18"/>
                <w:lang w:val="fr-FR"/>
              </w:rPr>
              <w:t>Unité Technique d’Exécution (UTE), Ministère de l’Economie et des Finances (MEF), Ministère du Commerce et de l’Industrie (MCI),  Société Nationale des Parcs Industriels (SONAPI)</w:t>
            </w:r>
          </w:p>
        </w:tc>
      </w:tr>
      <w:tr w:rsidR="00172F82" w:rsidRPr="00172F82" w:rsidTr="00172F82">
        <w:trPr>
          <w:trHeight w:val="242"/>
          <w:jc w:val="center"/>
        </w:trPr>
        <w:tc>
          <w:tcPr>
            <w:tcW w:w="9355" w:type="dxa"/>
            <w:gridSpan w:val="2"/>
          </w:tcPr>
          <w:p w:rsidR="00172F82" w:rsidRPr="00172F82" w:rsidRDefault="00172F82" w:rsidP="0068421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172F82">
              <w:rPr>
                <w:rFonts w:ascii="Arial Narrow" w:hAnsi="Arial Narrow"/>
                <w:b/>
                <w:sz w:val="24"/>
                <w:szCs w:val="18"/>
                <w:lang w:val="fr-FR"/>
              </w:rPr>
              <w:t>DESCRIPTION DU PROGRAMME</w:t>
            </w:r>
          </w:p>
        </w:tc>
      </w:tr>
      <w:tr w:rsidR="00172F82" w:rsidRPr="00172F82" w:rsidTr="00172F82">
        <w:trPr>
          <w:trHeight w:val="5732"/>
          <w:jc w:val="center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172F82" w:rsidRPr="00172F82" w:rsidRDefault="00172F82" w:rsidP="00EE7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</w:pPr>
            <w:r w:rsidRPr="00172F82">
              <w:rPr>
                <w:rFonts w:ascii="Arial Narrow" w:eastAsia="Times New Roman" w:hAnsi="Arial Narrow" w:cs="Courier New"/>
                <w:b/>
                <w:color w:val="222222"/>
                <w:sz w:val="24"/>
                <w:szCs w:val="20"/>
                <w:u w:val="single"/>
                <w:lang w:val="fr-FR"/>
              </w:rPr>
              <w:t>Objectif</w:t>
            </w:r>
            <w:r w:rsidRPr="00172F82">
              <w:rPr>
                <w:rFonts w:ascii="Arial Narrow" w:eastAsia="Times New Roman" w:hAnsi="Arial Narrow" w:cs="Courier New"/>
                <w:b/>
                <w:color w:val="222222"/>
                <w:sz w:val="24"/>
                <w:szCs w:val="20"/>
                <w:lang w:val="fr-FR"/>
              </w:rPr>
              <w:t>:</w:t>
            </w:r>
            <w:r w:rsidRPr="00172F82"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  <w:t xml:space="preserve"> L'impact global des opérations de soutien de la PIC est d'augmenter la croissance du PIB DANS LES départements DU Nord et du Nord-Est  d’Haïti.</w:t>
            </w:r>
          </w:p>
          <w:p w:rsidR="00172F82" w:rsidRPr="00172F82" w:rsidRDefault="00172F82" w:rsidP="00EE7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</w:pPr>
            <w:r w:rsidRPr="00172F82"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  <w:t>Les objectifs spécifiques de la présente opération sont :</w:t>
            </w:r>
          </w:p>
          <w:p w:rsidR="00172F82" w:rsidRPr="00172F82" w:rsidRDefault="00172F82" w:rsidP="00EE764D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</w:pPr>
            <w:r w:rsidRPr="00172F82"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  <w:t xml:space="preserve">d'ajouter 6,800 nouveaux travailleurs dans le Parc Industriel de </w:t>
            </w:r>
            <w:proofErr w:type="spellStart"/>
            <w:r w:rsidRPr="00172F82"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  <w:t>Caracol</w:t>
            </w:r>
            <w:proofErr w:type="spellEnd"/>
            <w:r w:rsidRPr="00172F82"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  <w:t xml:space="preserve"> en 2018 ;</w:t>
            </w:r>
          </w:p>
          <w:p w:rsidR="00172F82" w:rsidRPr="00172F82" w:rsidRDefault="00172F82" w:rsidP="00EE764D">
            <w:pPr>
              <w:pStyle w:val="ListParagraph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</w:pPr>
            <w:r w:rsidRPr="00172F82">
              <w:rPr>
                <w:rFonts w:ascii="Arial Narrow" w:eastAsia="Times New Roman" w:hAnsi="Arial Narrow" w:cs="Courier New"/>
                <w:color w:val="222222"/>
                <w:sz w:val="24"/>
                <w:szCs w:val="20"/>
                <w:lang w:val="fr-FR"/>
              </w:rPr>
              <w:t>d’ajouter 4,420 emplois directs supplémentaires créés par les entreprises dans le PIC et occupés par des femmes d'ici à 2018 ;</w:t>
            </w:r>
          </w:p>
          <w:p w:rsidR="00172F82" w:rsidRPr="00172F82" w:rsidRDefault="00172F82" w:rsidP="00EE7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eastAsia="Times New Roman" w:hAnsi="Arial Narrow" w:cs="Times New Roman"/>
                <w:color w:val="222222"/>
                <w:sz w:val="24"/>
                <w:szCs w:val="20"/>
                <w:lang w:val="fr-FR"/>
              </w:rPr>
              <w:t>d’augmenter de  7,14 millions $ par année le salaire versé aux travailleurs d'ici 2018 ; et</w:t>
            </w:r>
          </w:p>
          <w:p w:rsidR="00172F82" w:rsidRPr="00172F82" w:rsidRDefault="00172F82" w:rsidP="00EE76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172F82">
              <w:rPr>
                <w:rFonts w:ascii="Arial Narrow" w:eastAsia="Times New Roman" w:hAnsi="Arial Narrow" w:cs="Times New Roman"/>
                <w:color w:val="222222"/>
                <w:sz w:val="24"/>
                <w:szCs w:val="20"/>
                <w:lang w:val="fr-FR"/>
              </w:rPr>
              <w:t xml:space="preserve"> d'augmenter les cotisations de sécurité sociale, les loyers et services payés par les employeurs et/ou locataires du PIC.</w:t>
            </w:r>
          </w:p>
        </w:tc>
      </w:tr>
    </w:tbl>
    <w:p w:rsidR="00BD23D5" w:rsidRPr="00CA41F3" w:rsidRDefault="00BD23D5">
      <w:pPr>
        <w:rPr>
          <w:lang w:val="fr-FR"/>
        </w:rPr>
      </w:pPr>
    </w:p>
    <w:sectPr w:rsidR="00BD23D5" w:rsidRPr="00CA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07D"/>
    <w:multiLevelType w:val="hybridMultilevel"/>
    <w:tmpl w:val="609E1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C5127"/>
    <w:multiLevelType w:val="hybridMultilevel"/>
    <w:tmpl w:val="4554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56079"/>
    <w:multiLevelType w:val="hybridMultilevel"/>
    <w:tmpl w:val="CD0E337E"/>
    <w:lvl w:ilvl="0" w:tplc="28386476">
      <w:start w:val="1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8F50DB"/>
    <w:multiLevelType w:val="hybridMultilevel"/>
    <w:tmpl w:val="55868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FE1601"/>
    <w:multiLevelType w:val="hybridMultilevel"/>
    <w:tmpl w:val="E0D4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3"/>
    <w:rsid w:val="00010858"/>
    <w:rsid w:val="000414A0"/>
    <w:rsid w:val="00055C5C"/>
    <w:rsid w:val="0007620E"/>
    <w:rsid w:val="00082B17"/>
    <w:rsid w:val="0008495C"/>
    <w:rsid w:val="00085CCD"/>
    <w:rsid w:val="000920B5"/>
    <w:rsid w:val="000941F7"/>
    <w:rsid w:val="00097344"/>
    <w:rsid w:val="000A3D60"/>
    <w:rsid w:val="000B7242"/>
    <w:rsid w:val="000C0949"/>
    <w:rsid w:val="000C42CB"/>
    <w:rsid w:val="000C7FC4"/>
    <w:rsid w:val="000D4E1E"/>
    <w:rsid w:val="000D57A0"/>
    <w:rsid w:val="000D5851"/>
    <w:rsid w:val="000E4933"/>
    <w:rsid w:val="00115C3F"/>
    <w:rsid w:val="00127502"/>
    <w:rsid w:val="001278D9"/>
    <w:rsid w:val="001301FF"/>
    <w:rsid w:val="0013104F"/>
    <w:rsid w:val="00146E4F"/>
    <w:rsid w:val="001558EB"/>
    <w:rsid w:val="00161250"/>
    <w:rsid w:val="00172F82"/>
    <w:rsid w:val="00172FFE"/>
    <w:rsid w:val="00190C5E"/>
    <w:rsid w:val="001C40E7"/>
    <w:rsid w:val="001C730D"/>
    <w:rsid w:val="001C79A6"/>
    <w:rsid w:val="001D3ACA"/>
    <w:rsid w:val="001F41F1"/>
    <w:rsid w:val="00203995"/>
    <w:rsid w:val="002321DC"/>
    <w:rsid w:val="0025243B"/>
    <w:rsid w:val="00253BED"/>
    <w:rsid w:val="002565B2"/>
    <w:rsid w:val="0027246F"/>
    <w:rsid w:val="00282C5D"/>
    <w:rsid w:val="00286BDC"/>
    <w:rsid w:val="002C2DA4"/>
    <w:rsid w:val="002C541A"/>
    <w:rsid w:val="002D3BFC"/>
    <w:rsid w:val="002D6A38"/>
    <w:rsid w:val="002E1781"/>
    <w:rsid w:val="002E4D1C"/>
    <w:rsid w:val="00311AE0"/>
    <w:rsid w:val="0032675D"/>
    <w:rsid w:val="00346D7E"/>
    <w:rsid w:val="00371689"/>
    <w:rsid w:val="00385C40"/>
    <w:rsid w:val="0039306F"/>
    <w:rsid w:val="00395D30"/>
    <w:rsid w:val="003960F8"/>
    <w:rsid w:val="003A1B36"/>
    <w:rsid w:val="003B043C"/>
    <w:rsid w:val="003B1331"/>
    <w:rsid w:val="003C1372"/>
    <w:rsid w:val="003C4B92"/>
    <w:rsid w:val="003D1306"/>
    <w:rsid w:val="004165BF"/>
    <w:rsid w:val="0042040F"/>
    <w:rsid w:val="00430F74"/>
    <w:rsid w:val="004328CD"/>
    <w:rsid w:val="0043330B"/>
    <w:rsid w:val="00450323"/>
    <w:rsid w:val="00467C75"/>
    <w:rsid w:val="00475D72"/>
    <w:rsid w:val="00475EBB"/>
    <w:rsid w:val="0048656F"/>
    <w:rsid w:val="00493E68"/>
    <w:rsid w:val="004A4ECD"/>
    <w:rsid w:val="004D2850"/>
    <w:rsid w:val="004E61CC"/>
    <w:rsid w:val="00513610"/>
    <w:rsid w:val="00522EE8"/>
    <w:rsid w:val="0053249D"/>
    <w:rsid w:val="00536431"/>
    <w:rsid w:val="0053663C"/>
    <w:rsid w:val="0053713D"/>
    <w:rsid w:val="00585F53"/>
    <w:rsid w:val="0059118D"/>
    <w:rsid w:val="005A0947"/>
    <w:rsid w:val="005A330F"/>
    <w:rsid w:val="005A4469"/>
    <w:rsid w:val="005E5D7A"/>
    <w:rsid w:val="005F0ADC"/>
    <w:rsid w:val="005F1D83"/>
    <w:rsid w:val="00627F37"/>
    <w:rsid w:val="00642E17"/>
    <w:rsid w:val="006467CC"/>
    <w:rsid w:val="00646BFF"/>
    <w:rsid w:val="00651E16"/>
    <w:rsid w:val="00660DEB"/>
    <w:rsid w:val="006766DF"/>
    <w:rsid w:val="006825FC"/>
    <w:rsid w:val="00683684"/>
    <w:rsid w:val="0068421B"/>
    <w:rsid w:val="006973E0"/>
    <w:rsid w:val="006A31DF"/>
    <w:rsid w:val="006A35B4"/>
    <w:rsid w:val="006D04AA"/>
    <w:rsid w:val="006D1148"/>
    <w:rsid w:val="006E4F04"/>
    <w:rsid w:val="006E6000"/>
    <w:rsid w:val="006F5F79"/>
    <w:rsid w:val="00720913"/>
    <w:rsid w:val="00725272"/>
    <w:rsid w:val="007345CE"/>
    <w:rsid w:val="00746478"/>
    <w:rsid w:val="00753243"/>
    <w:rsid w:val="00754FBB"/>
    <w:rsid w:val="00765C0D"/>
    <w:rsid w:val="00770A3F"/>
    <w:rsid w:val="00796508"/>
    <w:rsid w:val="00796EBA"/>
    <w:rsid w:val="007A22F1"/>
    <w:rsid w:val="007B2CAD"/>
    <w:rsid w:val="007B6170"/>
    <w:rsid w:val="007E753C"/>
    <w:rsid w:val="007F28D0"/>
    <w:rsid w:val="00800F98"/>
    <w:rsid w:val="0080256E"/>
    <w:rsid w:val="008121F3"/>
    <w:rsid w:val="0083213D"/>
    <w:rsid w:val="0083438D"/>
    <w:rsid w:val="008427CE"/>
    <w:rsid w:val="00842E45"/>
    <w:rsid w:val="00865C42"/>
    <w:rsid w:val="0088777A"/>
    <w:rsid w:val="00891F3D"/>
    <w:rsid w:val="008B3CD9"/>
    <w:rsid w:val="008C2C4E"/>
    <w:rsid w:val="008C5E89"/>
    <w:rsid w:val="008E3374"/>
    <w:rsid w:val="008F2C10"/>
    <w:rsid w:val="009037C2"/>
    <w:rsid w:val="00923017"/>
    <w:rsid w:val="00923DC4"/>
    <w:rsid w:val="00924C30"/>
    <w:rsid w:val="00952068"/>
    <w:rsid w:val="00956BAD"/>
    <w:rsid w:val="00986C8E"/>
    <w:rsid w:val="009942D0"/>
    <w:rsid w:val="009A65DB"/>
    <w:rsid w:val="009A6FC8"/>
    <w:rsid w:val="009A79EB"/>
    <w:rsid w:val="009B2023"/>
    <w:rsid w:val="009C407A"/>
    <w:rsid w:val="009D2988"/>
    <w:rsid w:val="009D5525"/>
    <w:rsid w:val="009D703A"/>
    <w:rsid w:val="009E4648"/>
    <w:rsid w:val="009F3DA0"/>
    <w:rsid w:val="00A14A6A"/>
    <w:rsid w:val="00A21847"/>
    <w:rsid w:val="00A230DA"/>
    <w:rsid w:val="00A24B71"/>
    <w:rsid w:val="00A4724E"/>
    <w:rsid w:val="00A47C3A"/>
    <w:rsid w:val="00A50893"/>
    <w:rsid w:val="00A70776"/>
    <w:rsid w:val="00A863CE"/>
    <w:rsid w:val="00A92CAD"/>
    <w:rsid w:val="00A9650C"/>
    <w:rsid w:val="00A977EA"/>
    <w:rsid w:val="00AA3259"/>
    <w:rsid w:val="00AC1ED0"/>
    <w:rsid w:val="00AD199A"/>
    <w:rsid w:val="00AD7155"/>
    <w:rsid w:val="00AF0DD2"/>
    <w:rsid w:val="00AF707B"/>
    <w:rsid w:val="00B16218"/>
    <w:rsid w:val="00B31DE2"/>
    <w:rsid w:val="00B504B1"/>
    <w:rsid w:val="00B82E42"/>
    <w:rsid w:val="00B851C9"/>
    <w:rsid w:val="00B97D81"/>
    <w:rsid w:val="00BB5365"/>
    <w:rsid w:val="00BC0170"/>
    <w:rsid w:val="00BC0589"/>
    <w:rsid w:val="00BD23D5"/>
    <w:rsid w:val="00BE275C"/>
    <w:rsid w:val="00C0227F"/>
    <w:rsid w:val="00C147E3"/>
    <w:rsid w:val="00C164CA"/>
    <w:rsid w:val="00C216AF"/>
    <w:rsid w:val="00C30C30"/>
    <w:rsid w:val="00C45488"/>
    <w:rsid w:val="00C64F29"/>
    <w:rsid w:val="00C831AF"/>
    <w:rsid w:val="00C95334"/>
    <w:rsid w:val="00CA41F3"/>
    <w:rsid w:val="00CC0490"/>
    <w:rsid w:val="00CE2DF5"/>
    <w:rsid w:val="00CF7627"/>
    <w:rsid w:val="00D0680F"/>
    <w:rsid w:val="00D43FB7"/>
    <w:rsid w:val="00D707BA"/>
    <w:rsid w:val="00D91948"/>
    <w:rsid w:val="00DA5E11"/>
    <w:rsid w:val="00DC358E"/>
    <w:rsid w:val="00DD4CFD"/>
    <w:rsid w:val="00DD5443"/>
    <w:rsid w:val="00E01196"/>
    <w:rsid w:val="00E17FD4"/>
    <w:rsid w:val="00E32D85"/>
    <w:rsid w:val="00E7797F"/>
    <w:rsid w:val="00E934AD"/>
    <w:rsid w:val="00EA6051"/>
    <w:rsid w:val="00EB7EFA"/>
    <w:rsid w:val="00EC25DB"/>
    <w:rsid w:val="00EE7E27"/>
    <w:rsid w:val="00EF03E4"/>
    <w:rsid w:val="00EF421C"/>
    <w:rsid w:val="00F03077"/>
    <w:rsid w:val="00F06B28"/>
    <w:rsid w:val="00F15446"/>
    <w:rsid w:val="00F37E17"/>
    <w:rsid w:val="00F45C5F"/>
    <w:rsid w:val="00F46E26"/>
    <w:rsid w:val="00F85F50"/>
    <w:rsid w:val="00F91657"/>
    <w:rsid w:val="00FA48D7"/>
    <w:rsid w:val="00FC20B5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F3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4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2DF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F3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4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2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2D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78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01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2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5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1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82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54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6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60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58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993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30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905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Mamadou Lamarane Deme</dc:creator>
  <cp:lastModifiedBy>Mamadou Lamarane Deme</cp:lastModifiedBy>
  <cp:revision>5</cp:revision>
  <cp:lastPrinted>2016-02-24T18:17:00Z</cp:lastPrinted>
  <dcterms:created xsi:type="dcterms:W3CDTF">2016-03-02T22:37:00Z</dcterms:created>
  <dcterms:modified xsi:type="dcterms:W3CDTF">2016-03-02T22:38:00Z</dcterms:modified>
</cp:coreProperties>
</file>